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Baseball Unlimited Tigers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2023 10U MA Division 2 Select Baseball League Champions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Record:  20-1-1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10U Roster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Front Row: </w:t>
      </w:r>
      <w:r w:rsidDel="00000000" w:rsidR="00000000" w:rsidRPr="00000000">
        <w:rPr>
          <w:color w:val="222222"/>
          <w:highlight w:val="white"/>
          <w:rtl w:val="0"/>
        </w:rPr>
        <w:t xml:space="preserve">Jim Bianchi, Dominic King, Michael Mayer, Kellen Lyons, James Greenfield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Back Row: </w:t>
      </w:r>
      <w:r w:rsidDel="00000000" w:rsidR="00000000" w:rsidRPr="00000000">
        <w:rPr>
          <w:color w:val="222222"/>
          <w:highlight w:val="white"/>
          <w:rtl w:val="0"/>
        </w:rPr>
        <w:t xml:space="preserve">Anthony Pontonio, Beau Eaton, Jack Hanlon, Joe Magni, Justin Griffiths, Evan Gelbwachs, Miles Traue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Coaches:  Kevin Ryan, Nick Ursino, Chris Canestrari, Rich Cordani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